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B4754" w:rsidR="00F011CF" w:rsidP="00F011CF" w:rsidRDefault="00F011CF" w14:paraId="94e70ec" w14:textId="94e70ec">
      <w:pPr>
        <w15:collapsed w:val="false"/>
        <w:rPr>
          <w:rFonts w:ascii="Times New Roman" w:hAnsi="Times New Roman" w:cs="Times New Roman"/>
          <w:spacing w:val="8"/>
        </w:rPr>
      </w:pPr>
      <w:bookmarkStart w:name="_GoBack" w:id="0"/>
      <w:bookmarkEnd w:id="0"/>
      <w:r w:rsidRPr="001B4754">
        <w:rPr>
          <w:rFonts w:ascii="Times New Roman" w:hAnsi="Times New Roman" w:cs="Times New Roman"/>
        </w:rPr>
        <w:t xml:space="preserve">REPUBLIKA HRVATSKA </w:t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  <w:t xml:space="preserve">          </w:t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  <w:t xml:space="preserve">   </w:t>
      </w:r>
      <w:r w:rsidRPr="000A7972">
        <w:rPr>
          <w:rFonts w:ascii="Times New Roman" w:hAnsi="Times New Roman" w:cs="Times New Roman"/>
          <w:color w:val="7F7F7F" w:themeColor="text1" w:themeTint="80"/>
        </w:rPr>
        <w:t xml:space="preserve"> </w:t>
      </w:r>
      <w:r>
        <w:rPr>
          <w:rFonts w:ascii="Times New Roman" w:hAnsi="Times New Roman" w:cs="Times New Roman"/>
          <w:color w:val="7F7F7F" w:themeColor="text1" w:themeTint="80"/>
        </w:rPr>
        <w:t xml:space="preserve">        </w:t>
      </w:r>
    </w:p>
    <w:p w:rsidRPr="001B4754" w:rsidR="00F011CF" w:rsidP="00F011CF" w:rsidRDefault="00F011CF">
      <w:pPr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TRGOVAČKI SUD U PAZINU</w:t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  <w:t xml:space="preserve">           </w:t>
      </w:r>
    </w:p>
    <w:p w:rsidRPr="001B4754" w:rsidR="00F011CF" w:rsidP="00F011CF" w:rsidRDefault="00F011CF">
      <w:pPr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52000 Pazin, Dršćevka 1</w:t>
      </w:r>
    </w:p>
    <w:p w:rsidR="00F011CF" w:rsidP="00F011CF" w:rsidRDefault="00F011CF">
      <w:pPr>
        <w:rPr>
          <w:rFonts w:ascii="Times New Roman" w:hAnsi="Times New Roman" w:cs="Times New Roman"/>
        </w:rPr>
      </w:pPr>
    </w:p>
    <w:p w:rsidRPr="001B4754" w:rsidR="00CF31BD" w:rsidP="00F011CF" w:rsidRDefault="00CF31BD">
      <w:pPr>
        <w:rPr>
          <w:rFonts w:ascii="Times New Roman" w:hAnsi="Times New Roman" w:cs="Times New Roman"/>
        </w:rPr>
      </w:pPr>
    </w:p>
    <w:p w:rsidRPr="00AA230B" w:rsidR="00F011CF" w:rsidP="00F011CF" w:rsidRDefault="00F011CF">
      <w:pPr>
        <w:jc w:val="right"/>
        <w:rPr>
          <w:rFonts w:ascii="Times New Roman" w:hAnsi="Times New Roman" w:cs="Times New Roman"/>
          <w:spacing w:val="8"/>
        </w:rPr>
      </w:pPr>
      <w:r w:rsidRPr="00AA230B">
        <w:rPr>
          <w:rFonts w:ascii="Times New Roman" w:hAnsi="Times New Roman" w:cs="Times New Roman"/>
        </w:rPr>
        <w:t>2</w:t>
      </w:r>
      <w:r w:rsidRPr="00AA230B">
        <w:rPr>
          <w:rFonts w:ascii="Times New Roman" w:hAnsi="Times New Roman" w:cs="Times New Roman"/>
          <w:spacing w:val="8"/>
        </w:rPr>
        <w:t xml:space="preserve"> St-</w:t>
      </w:r>
      <w:r>
        <w:rPr>
          <w:rFonts w:ascii="Times New Roman" w:hAnsi="Times New Roman" w:cs="Times New Roman"/>
          <w:spacing w:val="8"/>
        </w:rPr>
        <w:t>198/2017</w:t>
      </w:r>
      <w:r w:rsidRPr="00AA230B">
        <w:rPr>
          <w:rFonts w:ascii="Times New Roman" w:hAnsi="Times New Roman" w:cs="Times New Roman"/>
          <w:spacing w:val="8"/>
        </w:rPr>
        <w:t>-</w:t>
      </w:r>
      <w:r w:rsidR="00CF31BD">
        <w:rPr>
          <w:rFonts w:ascii="Times New Roman" w:hAnsi="Times New Roman" w:cs="Times New Roman"/>
          <w:spacing w:val="8"/>
        </w:rPr>
        <w:t>75</w:t>
      </w:r>
    </w:p>
    <w:p w:rsidR="00F011CF" w:rsidP="00F011CF" w:rsidRDefault="00F011CF">
      <w:pPr>
        <w:jc w:val="right"/>
        <w:rPr>
          <w:rFonts w:ascii="Times New Roman" w:hAnsi="Times New Roman" w:cs="Times New Roman"/>
          <w:color w:val="7F7F7F" w:themeColor="text1" w:themeTint="80"/>
          <w:spacing w:val="8"/>
        </w:rPr>
      </w:pPr>
    </w:p>
    <w:p w:rsidRPr="001B4754" w:rsidR="00F011CF" w:rsidP="00F011CF" w:rsidRDefault="00F011CF">
      <w:pPr>
        <w:jc w:val="right"/>
        <w:rPr>
          <w:rFonts w:ascii="Times New Roman" w:hAnsi="Times New Roman" w:cs="Times New Roman"/>
        </w:rPr>
      </w:pPr>
    </w:p>
    <w:p w:rsidRPr="00AA230B" w:rsidR="00F011CF" w:rsidP="00F011CF" w:rsidRDefault="00F011CF">
      <w:pPr>
        <w:jc w:val="center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>Z A P I S N I K</w:t>
      </w:r>
    </w:p>
    <w:p w:rsidRPr="00AA230B" w:rsidR="00F011CF" w:rsidP="00F011CF" w:rsidRDefault="00F011CF">
      <w:pPr>
        <w:jc w:val="center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>od 1</w:t>
      </w:r>
      <w:r>
        <w:rPr>
          <w:rFonts w:ascii="Times New Roman" w:hAnsi="Times New Roman" w:cs="Times New Roman"/>
        </w:rPr>
        <w:t>8</w:t>
      </w:r>
      <w:r w:rsidRPr="00AA230B">
        <w:rPr>
          <w:rFonts w:ascii="Times New Roman" w:hAnsi="Times New Roman" w:cs="Times New Roman"/>
        </w:rPr>
        <w:t>. listopada 2019.</w:t>
      </w:r>
    </w:p>
    <w:p w:rsidRPr="00AA230B" w:rsidR="00F011CF" w:rsidP="00F011CF" w:rsidRDefault="00F011CF">
      <w:pPr>
        <w:jc w:val="center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 xml:space="preserve">Sastavljen kod Trgovačkog suda u Pazinu o skupštini vjerovnika, </w:t>
      </w:r>
    </w:p>
    <w:p w:rsidR="00F011CF" w:rsidP="00F011CF" w:rsidRDefault="00F011CF">
      <w:pPr>
        <w:jc w:val="center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 xml:space="preserve">u stečajnom postupku nad </w:t>
      </w:r>
      <w:r w:rsidRPr="00F011CF">
        <w:rPr>
          <w:rFonts w:ascii="Times New Roman" w:hAnsi="Times New Roman" w:cs="Times New Roman"/>
        </w:rPr>
        <w:t>Stečajnom masom iza STELLA DVANAEST d.o.o. u stečaju, Zagreb, Petrinjska 28, OIB: 75065797140</w:t>
      </w:r>
    </w:p>
    <w:p w:rsidRPr="00AA230B" w:rsidR="00F011CF" w:rsidP="003D7B71" w:rsidRDefault="00F011CF">
      <w:pPr>
        <w:rPr>
          <w:rFonts w:ascii="Times New Roman" w:hAnsi="Times New Roman" w:cs="Times New Roman"/>
        </w:rPr>
      </w:pPr>
    </w:p>
    <w:p w:rsidRPr="001B4754" w:rsidR="00F011CF" w:rsidP="00F011CF" w:rsidRDefault="00F011CF">
      <w:pPr>
        <w:jc w:val="both"/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OD SUDA NAZOČNI:</w:t>
      </w:r>
    </w:p>
    <w:p w:rsidRPr="001B4754" w:rsidR="00F011CF" w:rsidP="00F011CF" w:rsidRDefault="00F011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Adrijana Labinjan Skok, stečajna sutkinja</w:t>
      </w:r>
      <w:r w:rsidRPr="001B4754">
        <w:rPr>
          <w:rFonts w:ascii="Times New Roman" w:hAnsi="Times New Roman" w:cs="Times New Roman"/>
        </w:rPr>
        <w:t xml:space="preserve"> </w:t>
      </w:r>
    </w:p>
    <w:p w:rsidRPr="00D812C8" w:rsidR="00F011CF" w:rsidP="00F011CF" w:rsidRDefault="00D812C8">
      <w:pPr>
        <w:jc w:val="both"/>
        <w:rPr>
          <w:rFonts w:ascii="Times New Roman" w:hAnsi="Times New Roman" w:cs="Times New Roman"/>
        </w:rPr>
      </w:pPr>
      <w:r w:rsidRPr="00D812C8">
        <w:rPr>
          <w:rFonts w:ascii="Times New Roman" w:hAnsi="Times New Roman" w:cs="Times New Roman"/>
        </w:rPr>
        <w:t>Jasmina Matika</w:t>
      </w:r>
      <w:r w:rsidRPr="00D812C8" w:rsidR="00F011CF">
        <w:rPr>
          <w:rFonts w:ascii="Times New Roman" w:hAnsi="Times New Roman" w:cs="Times New Roman"/>
        </w:rPr>
        <w:t>, zapisničarka</w:t>
      </w:r>
    </w:p>
    <w:p w:rsidRPr="001B4754" w:rsidR="00F011CF" w:rsidP="00F011CF" w:rsidRDefault="00F011CF">
      <w:pPr>
        <w:jc w:val="both"/>
        <w:rPr>
          <w:rFonts w:ascii="Times New Roman" w:hAnsi="Times New Roman" w:cs="Times New Roman"/>
        </w:rPr>
      </w:pPr>
    </w:p>
    <w:p w:rsidRPr="00AA230B" w:rsidR="00F011CF" w:rsidP="00F011CF" w:rsidRDefault="00F011CF">
      <w:pPr>
        <w:jc w:val="both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>Početak u 12:30 sati.</w:t>
      </w:r>
    </w:p>
    <w:p w:rsidRPr="001B4754" w:rsidR="00F011CF" w:rsidP="00F011CF" w:rsidRDefault="00F011CF">
      <w:pPr>
        <w:jc w:val="both"/>
        <w:rPr>
          <w:rFonts w:ascii="Times New Roman" w:hAnsi="Times New Roman" w:cs="Times New Roman"/>
        </w:rPr>
      </w:pPr>
    </w:p>
    <w:p w:rsidRPr="001B4754" w:rsidR="00F011CF" w:rsidP="00F011CF" w:rsidRDefault="00F011CF">
      <w:pPr>
        <w:jc w:val="both"/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Ročište je javno.</w:t>
      </w:r>
    </w:p>
    <w:p w:rsidRPr="001B4754" w:rsidR="00F011CF" w:rsidP="00F011CF" w:rsidRDefault="00F011CF">
      <w:pPr>
        <w:jc w:val="both"/>
        <w:rPr>
          <w:rFonts w:ascii="Times New Roman" w:hAnsi="Times New Roman" w:cs="Times New Roman"/>
        </w:rPr>
      </w:pPr>
    </w:p>
    <w:p w:rsidRPr="0079207A" w:rsidR="00F011CF" w:rsidP="00F011CF" w:rsidRDefault="00F011CF">
      <w:pPr>
        <w:jc w:val="both"/>
        <w:rPr>
          <w:rFonts w:ascii="Times New Roman" w:hAnsi="Times New Roman" w:cs="Times New Roman"/>
        </w:rPr>
      </w:pPr>
      <w:r w:rsidRPr="0079207A">
        <w:rPr>
          <w:rFonts w:ascii="Times New Roman" w:hAnsi="Times New Roman" w:cs="Times New Roman"/>
        </w:rPr>
        <w:t>Utvrđuje se da su pristupili:</w:t>
      </w:r>
    </w:p>
    <w:p w:rsidRPr="0079207A" w:rsidR="00F011CF" w:rsidP="0079207A" w:rsidRDefault="0079207A">
      <w:pPr>
        <w:jc w:val="both"/>
        <w:rPr>
          <w:rFonts w:ascii="Times New Roman" w:hAnsi="Times New Roman" w:cs="Times New Roman"/>
        </w:rPr>
      </w:pPr>
      <w:r w:rsidRPr="0079207A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79207A">
        <w:rPr>
          <w:rFonts w:ascii="Times New Roman" w:hAnsi="Times New Roman" w:cs="Times New Roman"/>
        </w:rPr>
        <w:t>s</w:t>
      </w:r>
      <w:r w:rsidRPr="0079207A" w:rsidR="00F011CF">
        <w:rPr>
          <w:rFonts w:ascii="Times New Roman" w:hAnsi="Times New Roman" w:cs="Times New Roman"/>
        </w:rPr>
        <w:t>tečajni upravitelj Ivan Gjurašić</w:t>
      </w:r>
    </w:p>
    <w:p w:rsidR="00F011CF" w:rsidP="00F011CF" w:rsidRDefault="0079207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za vjerovnika OPTIMA SOLUTIO d.o.o., direktor Dragan Blažević</w:t>
      </w:r>
    </w:p>
    <w:p w:rsidRPr="0079207A" w:rsidR="0079207A" w:rsidP="00F011CF" w:rsidRDefault="0079207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Kao predstavnik zainteresiranog kupca nekretnine na ročištu je nazočan Nikola Uzur, odvjetnički vježbenik u uredu odvjetnika Mateja Zubovića iz Pazina</w:t>
      </w:r>
    </w:p>
    <w:p w:rsidRPr="00AA230B" w:rsidR="00F011CF" w:rsidP="00F011CF" w:rsidRDefault="00F011CF">
      <w:pPr>
        <w:ind w:firstLine="708"/>
        <w:jc w:val="both"/>
        <w:rPr>
          <w:rFonts w:ascii="Times New Roman" w:hAnsi="Times New Roman" w:cs="Times New Roman"/>
        </w:rPr>
      </w:pPr>
    </w:p>
    <w:p w:rsidRPr="00AA230B" w:rsidR="00F011CF" w:rsidP="00F011CF" w:rsidRDefault="00F011CF">
      <w:pPr>
        <w:jc w:val="both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ab/>
        <w:t>Utvrđuje se da je za ovo ročište poziv vjerovnicima istaknut na e-Oglasnoj ploči suda dana 20. rujna 2019.</w:t>
      </w:r>
    </w:p>
    <w:p w:rsidRPr="001B4754" w:rsidR="00F011CF" w:rsidP="00F011CF" w:rsidRDefault="00F011CF">
      <w:pPr>
        <w:ind w:firstLine="708"/>
        <w:jc w:val="both"/>
        <w:rPr>
          <w:rFonts w:ascii="Times New Roman" w:hAnsi="Times New Roman" w:cs="Times New Roman"/>
        </w:rPr>
      </w:pPr>
    </w:p>
    <w:p w:rsidRPr="001B4754" w:rsidR="00F011CF" w:rsidP="00F011CF" w:rsidRDefault="00F011CF">
      <w:pPr>
        <w:ind w:firstLine="360"/>
        <w:jc w:val="both"/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ab/>
        <w:t xml:space="preserve">Stečajni sudac utvrđuje Dnevni red kako je određen </w:t>
      </w:r>
      <w:r w:rsidRPr="00AA230B">
        <w:rPr>
          <w:rFonts w:ascii="Times New Roman" w:hAnsi="Times New Roman" w:cs="Times New Roman"/>
        </w:rPr>
        <w:t xml:space="preserve">rješenjem od 20. rujna 2019.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1B4754" w:rsidR="00F011CF" w:rsidP="00F011CF" w:rsidRDefault="00F011CF">
      <w:pPr>
        <w:ind w:firstLine="360"/>
        <w:jc w:val="both"/>
        <w:rPr>
          <w:rFonts w:ascii="Times New Roman" w:hAnsi="Times New Roman" w:cs="Times New Roman"/>
          <w:bCs w:val="false"/>
        </w:rPr>
      </w:pPr>
    </w:p>
    <w:p w:rsidRPr="00831A77" w:rsidR="00F011CF" w:rsidP="00F011CF" w:rsidRDefault="00F011CF">
      <w:pPr>
        <w:jc w:val="both"/>
        <w:rPr>
          <w:rFonts w:ascii="Times New Roman" w:hAnsi="Times New Roman" w:cs="Times New Roman"/>
        </w:rPr>
      </w:pPr>
      <w:r w:rsidRPr="00831A77">
        <w:rPr>
          <w:rFonts w:ascii="Times New Roman" w:hAnsi="Times New Roman" w:cs="Times New Roman"/>
          <w:bCs w:val="false"/>
        </w:rPr>
        <w:tab/>
        <w:t>Dnevni red današnje Skupštine vjerovnika je:</w:t>
      </w:r>
    </w:p>
    <w:p w:rsidRPr="00F011CF" w:rsidR="00F011CF" w:rsidP="00F011CF" w:rsidRDefault="00F011CF">
      <w:pPr>
        <w:ind w:firstLine="708"/>
        <w:jc w:val="both"/>
        <w:rPr>
          <w:rFonts w:ascii="Times New Roman" w:hAnsi="Times New Roman" w:cs="Times New Roman"/>
        </w:rPr>
      </w:pPr>
      <w:r w:rsidRPr="00F011CF">
        <w:rPr>
          <w:rFonts w:ascii="Times New Roman" w:hAnsi="Times New Roman" w:cs="Times New Roman"/>
        </w:rPr>
        <w:t>1.</w:t>
      </w:r>
      <w:r w:rsidRPr="00F011CF">
        <w:rPr>
          <w:rFonts w:ascii="Times New Roman" w:hAnsi="Times New Roman" w:cs="Times New Roman"/>
        </w:rPr>
        <w:tab/>
        <w:t>Donošenje odluke o načinu unovčenja predmeta stečajne mase.</w:t>
      </w:r>
    </w:p>
    <w:p w:rsidR="00F011CF" w:rsidP="00F011CF" w:rsidRDefault="00F011CF">
      <w:pPr>
        <w:ind w:firstLine="708"/>
        <w:jc w:val="both"/>
        <w:rPr>
          <w:rFonts w:ascii="Times New Roman" w:hAnsi="Times New Roman" w:cs="Times New Roman"/>
        </w:rPr>
      </w:pPr>
      <w:r w:rsidRPr="00F011CF">
        <w:rPr>
          <w:rFonts w:ascii="Times New Roman" w:hAnsi="Times New Roman" w:cs="Times New Roman"/>
        </w:rPr>
        <w:t>2.</w:t>
      </w:r>
      <w:r w:rsidRPr="00F011CF">
        <w:rPr>
          <w:rFonts w:ascii="Times New Roman" w:hAnsi="Times New Roman" w:cs="Times New Roman"/>
        </w:rPr>
        <w:tab/>
        <w:t>Razno.</w:t>
      </w:r>
    </w:p>
    <w:p w:rsidRPr="00AA230B" w:rsidR="00F011CF" w:rsidP="00F011CF" w:rsidRDefault="00F011CF">
      <w:pPr>
        <w:ind w:firstLine="708"/>
        <w:jc w:val="both"/>
        <w:rPr>
          <w:rFonts w:ascii="Times New Roman" w:hAnsi="Times New Roman" w:cs="Times New Roman"/>
        </w:rPr>
      </w:pPr>
    </w:p>
    <w:p w:rsidR="00F011CF" w:rsidP="00F011CF" w:rsidRDefault="00F011CF">
      <w:pPr>
        <w:ind w:firstLine="708"/>
        <w:jc w:val="both"/>
        <w:rPr>
          <w:rFonts w:ascii="Times New Roman" w:hAnsi="Times New Roman" w:cs="Times New Roman"/>
        </w:rPr>
      </w:pPr>
      <w:r w:rsidRPr="00053D6C">
        <w:rPr>
          <w:rFonts w:ascii="Times New Roman" w:hAnsi="Times New Roman" w:cs="Times New Roman"/>
        </w:rPr>
        <w:t>Prelazi se na točku 1. dnevnog reda:</w:t>
      </w:r>
    </w:p>
    <w:p w:rsidR="00F011CF" w:rsidP="00F011CF" w:rsidRDefault="0079207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izjavljuje da je predložio sazivanje ove skupštine radi donošenja odluke o načinu unovčenja nekretnina u vlasništvu stečajnog dužnika s obzirom da je brisano založno pravo koje je na njima bilo upisano, pa skupština vjerovnika ima ovlaštenje odlučivati o načinu unovčenja.</w:t>
      </w:r>
    </w:p>
    <w:p w:rsidR="003D7B71" w:rsidP="00F011CF" w:rsidRDefault="003D7B7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Direktor vjerovnika izjavljuje da je izvršena procjena nekretnina stečajnog dužnika po vještaku Davoru Brežniku iz Umaga, prema čijoj procjeni tržišna vrijednost nekretnina E-100 u višestambenoj zgradi na k.č.br. 1252/1, k.o. Umag, na dan 16.10.2019. iznosi 118.920,03 eura odnosno 882.978,22 kn. Predlaže da se ta nekretnina kao i E-44 prodaju neposrednom pogodbom zainteresiranom kupcu Baljinderu Singh Dulay iz Ujedinjenog kraljevstva. </w:t>
      </w:r>
    </w:p>
    <w:p w:rsidR="003D7B71" w:rsidP="00F011CF" w:rsidRDefault="003D7B7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je suglasan da se nekretnine prodaju neposrednom pogodbom navedenom zainteresiranom kupcu, koji je ujedno i osnivač društva nad kojim je bio otvoren i </w:t>
      </w:r>
      <w:r>
        <w:rPr>
          <w:rFonts w:ascii="Times New Roman" w:hAnsi="Times New Roman" w:cs="Times New Roman"/>
        </w:rPr>
        <w:lastRenderedPageBreak/>
        <w:t>zaključen stečajni postupak, s time da prodajna cijena bude u visini procijenjene vrijednosti nekretnine. Također se predlaže da vjerovnik pribavi dodatnu procjenu i za etažno vlasništvo E-44 na istoj nekretnini k.č.br. 1252/1, k.o. Umag.</w:t>
      </w:r>
    </w:p>
    <w:p w:rsidR="003D7B71" w:rsidP="00F011CF" w:rsidRDefault="003D7B71">
      <w:pPr>
        <w:ind w:firstLine="708"/>
        <w:jc w:val="both"/>
        <w:rPr>
          <w:rFonts w:ascii="Times New Roman" w:hAnsi="Times New Roman" w:cs="Times New Roman"/>
        </w:rPr>
      </w:pPr>
    </w:p>
    <w:p w:rsidR="003D7B71" w:rsidP="00F011CF" w:rsidRDefault="003D7B7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Vjerovnik predlaže odgodu ovog ročišta radi očitovanja zainteresiranog kupca na izneseni prijedlog stečajnog upravitelja.</w:t>
      </w:r>
    </w:p>
    <w:p w:rsidR="003D7B71" w:rsidP="00F011CF" w:rsidRDefault="003D7B71">
      <w:pPr>
        <w:ind w:firstLine="708"/>
        <w:jc w:val="both"/>
        <w:rPr>
          <w:rFonts w:ascii="Times New Roman" w:hAnsi="Times New Roman" w:cs="Times New Roman"/>
        </w:rPr>
      </w:pPr>
    </w:p>
    <w:p w:rsidR="003D7B71" w:rsidP="00F011CF" w:rsidRDefault="003D7B7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Konstatira se da je predstavnik zainteresiranog kupca </w:t>
      </w:r>
      <w:r w:rsidR="00601DDD">
        <w:rPr>
          <w:rFonts w:ascii="Times New Roman" w:hAnsi="Times New Roman" w:cs="Times New Roman"/>
        </w:rPr>
        <w:t xml:space="preserve">Baljindera Singh Dulay iz Ujedinjenog kraljevstva </w:t>
      </w:r>
      <w:r>
        <w:rPr>
          <w:rFonts w:ascii="Times New Roman" w:hAnsi="Times New Roman" w:cs="Times New Roman"/>
        </w:rPr>
        <w:t>predao u spis podnesak</w:t>
      </w:r>
      <w:r w:rsidR="00601DDD">
        <w:rPr>
          <w:rFonts w:ascii="Times New Roman" w:hAnsi="Times New Roman" w:cs="Times New Roman"/>
        </w:rPr>
        <w:t xml:space="preserve"> sa ponuđenom kupovninom za kupnju stana u Umagu koji se nalazi u stečajnoj masi, na iznos od 450.000,00 kn te istodobno opunomoćuje odvjetnika Mateja Zubovića iz Pazina za zastupanje u ovom postupku.</w:t>
      </w:r>
      <w:r>
        <w:rPr>
          <w:rFonts w:ascii="Times New Roman" w:hAnsi="Times New Roman" w:cs="Times New Roman"/>
        </w:rPr>
        <w:t xml:space="preserve"> </w:t>
      </w:r>
    </w:p>
    <w:p w:rsidR="00F011CF" w:rsidP="00F011CF" w:rsidRDefault="00F011CF">
      <w:pPr>
        <w:ind w:firstLine="708"/>
        <w:jc w:val="both"/>
        <w:rPr>
          <w:rFonts w:ascii="Times New Roman" w:hAnsi="Times New Roman" w:cs="Times New Roman"/>
        </w:rPr>
      </w:pPr>
    </w:p>
    <w:p w:rsidRPr="00053D6C" w:rsidR="00F011CF" w:rsidP="00F011CF" w:rsidRDefault="00F011CF">
      <w:pPr>
        <w:ind w:firstLine="708"/>
        <w:jc w:val="both"/>
        <w:rPr>
          <w:rFonts w:ascii="Times New Roman" w:hAnsi="Times New Roman" w:cs="Times New Roman"/>
        </w:rPr>
      </w:pPr>
      <w:r w:rsidRPr="00053D6C">
        <w:rPr>
          <w:rFonts w:ascii="Times New Roman" w:hAnsi="Times New Roman" w:cs="Times New Roman"/>
        </w:rPr>
        <w:t xml:space="preserve">Prelazi se na </w:t>
      </w:r>
      <w:r>
        <w:rPr>
          <w:rFonts w:ascii="Times New Roman" w:hAnsi="Times New Roman" w:cs="Times New Roman"/>
        </w:rPr>
        <w:t>točku 2</w:t>
      </w:r>
      <w:r w:rsidRPr="00053D6C">
        <w:rPr>
          <w:rFonts w:ascii="Times New Roman" w:hAnsi="Times New Roman" w:cs="Times New Roman"/>
        </w:rPr>
        <w:t>. dnevnog reda:</w:t>
      </w:r>
    </w:p>
    <w:p w:rsidRPr="00053D6C" w:rsidR="00F011CF" w:rsidP="00F011CF" w:rsidRDefault="001A3FC5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Nitko nema navoda glede ove točke dnevnog reda.</w:t>
      </w:r>
    </w:p>
    <w:p w:rsidRPr="00831A77" w:rsidR="00F011CF" w:rsidP="00F011CF" w:rsidRDefault="00F011CF">
      <w:pPr>
        <w:ind w:firstLine="708"/>
        <w:jc w:val="both"/>
        <w:rPr>
          <w:rFonts w:ascii="Times New Roman" w:hAnsi="Times New Roman" w:cs="Times New Roman"/>
        </w:rPr>
      </w:pPr>
    </w:p>
    <w:p w:rsidRPr="001B4754" w:rsidR="00F011CF" w:rsidP="00F011CF" w:rsidRDefault="00F011CF">
      <w:pPr>
        <w:ind w:firstLine="708"/>
        <w:jc w:val="both"/>
        <w:rPr>
          <w:rFonts w:ascii="Times New Roman" w:hAnsi="Times New Roman" w:cs="Times New Roman"/>
        </w:rPr>
      </w:pPr>
    </w:p>
    <w:p w:rsidR="00F011CF" w:rsidP="001A3FC5" w:rsidRDefault="00F011CF">
      <w:pPr>
        <w:rPr>
          <w:rFonts w:ascii="Times New Roman" w:hAnsi="Times New Roman" w:cs="Times New Roman"/>
        </w:rPr>
      </w:pPr>
    </w:p>
    <w:p w:rsidRPr="001B4754" w:rsidR="00F011CF" w:rsidP="00F011CF" w:rsidRDefault="00F011CF">
      <w:pPr>
        <w:ind w:left="708" w:firstLine="1"/>
        <w:rPr>
          <w:rFonts w:ascii="Times New Roman" w:hAnsi="Times New Roman" w:cs="Times New Roman"/>
        </w:rPr>
      </w:pPr>
    </w:p>
    <w:p w:rsidRPr="001B4754" w:rsidR="00F011CF" w:rsidP="00F011CF" w:rsidRDefault="00F011CF">
      <w:pPr>
        <w:ind w:left="2832" w:firstLine="708"/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 xml:space="preserve">  Dovršeno u </w:t>
      </w:r>
      <w:r w:rsidR="001A3FC5">
        <w:rPr>
          <w:rFonts w:ascii="Times New Roman" w:hAnsi="Times New Roman" w:cs="Times New Roman"/>
        </w:rPr>
        <w:t>12</w:t>
      </w:r>
      <w:r w:rsidRPr="001B4754">
        <w:rPr>
          <w:rFonts w:ascii="Times New Roman" w:hAnsi="Times New Roman" w:cs="Times New Roman"/>
        </w:rPr>
        <w:t>:</w:t>
      </w:r>
      <w:r w:rsidR="001A3FC5">
        <w:rPr>
          <w:rFonts w:ascii="Times New Roman" w:hAnsi="Times New Roman" w:cs="Times New Roman"/>
        </w:rPr>
        <w:t>55</w:t>
      </w:r>
      <w:r w:rsidRPr="001B4754">
        <w:rPr>
          <w:rFonts w:ascii="Times New Roman" w:hAnsi="Times New Roman" w:cs="Times New Roman"/>
        </w:rPr>
        <w:t xml:space="preserve"> sati.</w:t>
      </w:r>
    </w:p>
    <w:p w:rsidR="00F011CF" w:rsidP="00F011CF" w:rsidRDefault="00F011CF">
      <w:pPr>
        <w:jc w:val="both"/>
        <w:rPr>
          <w:rFonts w:ascii="Times New Roman" w:hAnsi="Times New Roman" w:cs="Times New Roman"/>
        </w:rPr>
      </w:pPr>
    </w:p>
    <w:p w:rsidR="00F011CF" w:rsidP="00F011CF" w:rsidRDefault="00F011CF">
      <w:pPr>
        <w:jc w:val="both"/>
        <w:rPr>
          <w:rFonts w:ascii="Times New Roman" w:hAnsi="Times New Roman" w:cs="Times New Roman"/>
        </w:rPr>
      </w:pPr>
    </w:p>
    <w:p w:rsidRPr="001B4754" w:rsidR="00F011CF" w:rsidP="00F011CF" w:rsidRDefault="00F011CF">
      <w:pPr>
        <w:jc w:val="both"/>
        <w:rPr>
          <w:rFonts w:ascii="Times New Roman" w:hAnsi="Times New Roman" w:cs="Times New Roman"/>
        </w:rPr>
      </w:pPr>
    </w:p>
    <w:p w:rsidRPr="001B4754" w:rsidR="00F011CF" w:rsidP="00F011CF" w:rsidRDefault="00F011CF">
      <w:pPr>
        <w:jc w:val="both"/>
        <w:rPr>
          <w:rFonts w:ascii="Times New Roman" w:hAnsi="Times New Roman" w:cs="Times New Roman"/>
        </w:rPr>
      </w:pPr>
    </w:p>
    <w:p w:rsidRPr="001B4754" w:rsidR="00F011CF" w:rsidP="00F011CF" w:rsidRDefault="00F011CF">
      <w:pPr>
        <w:jc w:val="both"/>
        <w:rPr>
          <w:rFonts w:ascii="Times New Roman" w:hAnsi="Times New Roman" w:cs="Times New Roman"/>
        </w:rPr>
      </w:pPr>
    </w:p>
    <w:p w:rsidRPr="001B4754" w:rsidR="00F011CF" w:rsidP="00F011CF" w:rsidRDefault="00F011CF">
      <w:pPr>
        <w:jc w:val="both"/>
      </w:pPr>
      <w:r>
        <w:rPr>
          <w:rFonts w:ascii="Times New Roman" w:hAnsi="Times New Roman" w:cs="Times New Roman"/>
        </w:rPr>
        <w:t xml:space="preserve">       Stečajna sutkinja</w:t>
      </w:r>
      <w:r w:rsidRPr="001B4754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1B4754">
        <w:rPr>
          <w:rFonts w:ascii="Times New Roman" w:hAnsi="Times New Roman" w:cs="Times New Roman"/>
        </w:rPr>
        <w:t>Zapisničar</w:t>
      </w:r>
      <w:r>
        <w:rPr>
          <w:rFonts w:ascii="Times New Roman" w:hAnsi="Times New Roman" w:cs="Times New Roman"/>
        </w:rPr>
        <w:t>ka</w:t>
      </w:r>
      <w:r w:rsidRPr="001B4754">
        <w:rPr>
          <w:rFonts w:ascii="Times New Roman" w:hAnsi="Times New Roman" w:cs="Times New Roman"/>
        </w:rPr>
        <w:tab/>
        <w:t xml:space="preserve">             Vjerovnici</w:t>
      </w:r>
      <w:r w:rsidRPr="001B4754">
        <w:rPr>
          <w:rFonts w:ascii="Times New Roman" w:hAnsi="Times New Roman" w:cs="Times New Roman"/>
        </w:rPr>
        <w:tab/>
        <w:t xml:space="preserve">          Stečajni upravitelj</w:t>
      </w:r>
    </w:p>
    <w:p w:rsidRPr="001B4754" w:rsidR="00F011CF" w:rsidP="00F011CF" w:rsidRDefault="00F011CF"/>
    <w:p w:rsidRPr="001B4754" w:rsidR="00F011CF" w:rsidP="00F011CF" w:rsidRDefault="00F011CF"/>
    <w:p w:rsidRPr="001B4754" w:rsidR="00F011CF" w:rsidP="00F011CF" w:rsidRDefault="00F011CF"/>
    <w:p w:rsidRPr="001B4754" w:rsidR="00F011CF" w:rsidP="00F011CF" w:rsidRDefault="00F011CF"/>
    <w:p w:rsidR="00F011CF" w:rsidP="00F011CF" w:rsidRDefault="00F011CF"/>
    <w:p w:rsidR="00F011CF" w:rsidP="00F011CF" w:rsidRDefault="00F011CF"/>
    <w:p w:rsidR="00F011CF" w:rsidP="00F011CF" w:rsidRDefault="00F011CF"/>
    <w:p w:rsidR="00F011CF" w:rsidP="00F011CF" w:rsidRDefault="00F011CF"/>
    <w:p w:rsidR="000D6663" w:rsidRDefault="000D6663"/>
    <w:sectPr w:rsidR="000D6663" w:rsidSect="00C86113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11CF" w:rsidP="00F011CF" w:rsidRDefault="00F011CF">
      <w:r>
        <w:separator/>
      </w:r>
    </w:p>
  </w:endnote>
  <w:endnote w:type="continuationSeparator" w:id="0">
    <w:p w:rsidR="00F011CF" w:rsidP="00F011CF" w:rsidRDefault="00F011C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11CF" w:rsidP="00F011CF" w:rsidRDefault="00F011CF">
      <w:r>
        <w:separator/>
      </w:r>
    </w:p>
  </w:footnote>
  <w:footnote w:type="continuationSeparator" w:id="0">
    <w:p w:rsidR="00F011CF" w:rsidP="00F011CF" w:rsidRDefault="00F011C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F011C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5E18C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D14FD" w:rsidR="0037515D" w:rsidP="00E72846" w:rsidRDefault="00F011CF">
    <w:pPr>
      <w:pStyle w:val="Zaglavlje"/>
      <w:framePr w:wrap="around" w:hAnchor="margin" w:vAnchor="text" w:xAlign="center" w:y="1"/>
      <w:rPr>
        <w:rStyle w:val="Brojstranice"/>
        <w:rFonts w:ascii="Times New Roman" w:hAnsi="Times New Roman" w:cs="Times New Roman"/>
      </w:rPr>
    </w:pPr>
    <w:r w:rsidRPr="009D14FD">
      <w:rPr>
        <w:rStyle w:val="Brojstranice"/>
        <w:rFonts w:ascii="Times New Roman" w:hAnsi="Times New Roman" w:cs="Times New Roman"/>
      </w:rPr>
      <w:fldChar w:fldCharType="begin"/>
    </w:r>
    <w:r w:rsidRPr="009D14FD">
      <w:rPr>
        <w:rStyle w:val="Brojstranice"/>
        <w:rFonts w:ascii="Times New Roman" w:hAnsi="Times New Roman" w:cs="Times New Roman"/>
      </w:rPr>
      <w:instrText xml:space="preserve">PAGE  </w:instrText>
    </w:r>
    <w:r w:rsidRPr="009D14FD">
      <w:rPr>
        <w:rStyle w:val="Brojstranice"/>
        <w:rFonts w:ascii="Times New Roman" w:hAnsi="Times New Roman" w:cs="Times New Roman"/>
      </w:rPr>
      <w:fldChar w:fldCharType="separate"/>
    </w:r>
    <w:r w:rsidR="005E18CF">
      <w:rPr>
        <w:rStyle w:val="Brojstranice"/>
        <w:rFonts w:ascii="Times New Roman" w:hAnsi="Times New Roman" w:cs="Times New Roman"/>
        <w:noProof/>
      </w:rPr>
      <w:t>2</w:t>
    </w:r>
    <w:r w:rsidRPr="009D14FD">
      <w:rPr>
        <w:rStyle w:val="Brojstranice"/>
        <w:rFonts w:ascii="Times New Roman" w:hAnsi="Times New Roman" w:cs="Times New Roman"/>
      </w:rPr>
      <w:fldChar w:fldCharType="end"/>
    </w:r>
  </w:p>
  <w:p w:rsidRPr="00AA230B" w:rsidR="00F011CF" w:rsidP="00F011CF" w:rsidRDefault="00F011CF">
    <w:pPr>
      <w:jc w:val="right"/>
      <w:rPr>
        <w:rFonts w:ascii="Times New Roman" w:hAnsi="Times New Roman" w:cs="Times New Roman"/>
        <w:spacing w:val="8"/>
      </w:rPr>
    </w:pPr>
    <w:r>
      <w:tab/>
      <w:t xml:space="preserve">                                                                                                </w:t>
    </w:r>
    <w:r>
      <w:rPr>
        <w:rFonts w:ascii="Times New Roman" w:hAnsi="Times New Roman" w:cs="Times New Roman"/>
        <w:color w:val="7F7F7F" w:themeColor="text1" w:themeTint="80"/>
      </w:rPr>
      <w:t xml:space="preserve">  </w:t>
    </w:r>
    <w:r w:rsidRPr="00AA230B">
      <w:rPr>
        <w:rFonts w:ascii="Times New Roman" w:hAnsi="Times New Roman" w:cs="Times New Roman"/>
      </w:rPr>
      <w:t>2</w:t>
    </w:r>
    <w:r w:rsidRPr="00AA230B">
      <w:rPr>
        <w:rFonts w:ascii="Times New Roman" w:hAnsi="Times New Roman" w:cs="Times New Roman"/>
        <w:spacing w:val="8"/>
      </w:rPr>
      <w:t xml:space="preserve"> St-</w:t>
    </w:r>
    <w:r>
      <w:rPr>
        <w:rFonts w:ascii="Times New Roman" w:hAnsi="Times New Roman" w:cs="Times New Roman"/>
        <w:spacing w:val="8"/>
      </w:rPr>
      <w:t>198/2017</w:t>
    </w:r>
    <w:r w:rsidRPr="00AA230B">
      <w:rPr>
        <w:rFonts w:ascii="Times New Roman" w:hAnsi="Times New Roman" w:cs="Times New Roman"/>
        <w:spacing w:val="8"/>
      </w:rPr>
      <w:t>-</w:t>
    </w:r>
    <w:r w:rsidR="00CF31BD">
      <w:rPr>
        <w:rFonts w:ascii="Times New Roman" w:hAnsi="Times New Roman" w:cs="Times New Roman"/>
        <w:spacing w:val="8"/>
      </w:rPr>
      <w:t>75</w:t>
    </w:r>
  </w:p>
  <w:p w:rsidRPr="001B4754" w:rsidR="0037515D" w:rsidRDefault="005E18CF">
    <w:pPr>
      <w:pStyle w:val="Zaglavlje"/>
      <w:rPr>
        <w:rFonts w:ascii="Times New Roman" w:hAnsi="Times New Roman" w:cs="Times New Roman"/>
        <w:color w:val="A5A5A5" w:themeColor="accent3"/>
        <w:spacing w:val="8"/>
      </w:rPr>
    </w:pPr>
  </w:p>
  <w:p w:rsidR="00747C40" w:rsidRDefault="005E18C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C5954"/>
    <w:multiLevelType w:val="hybridMultilevel"/>
    <w:tmpl w:val="9B024CB6"/>
    <w:lvl w:ilvl="0" w:tplc="3A90FF8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7663041B"/>
    <w:multiLevelType w:val="hybridMultilevel"/>
    <w:tmpl w:val="D8A60E1C"/>
    <w:lvl w:ilvl="0" w:tplc="95A4367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1CF"/>
    <w:rsid w:val="000D6663"/>
    <w:rsid w:val="001A3FC5"/>
    <w:rsid w:val="003D7B71"/>
    <w:rsid w:val="005A7D18"/>
    <w:rsid w:val="005E18CF"/>
    <w:rsid w:val="00601DDD"/>
    <w:rsid w:val="0079207A"/>
    <w:rsid w:val="00CF31BD"/>
    <w:rsid w:val="00D812C8"/>
    <w:rsid w:val="00F0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B139270-24F3-4625-B942-43F0E405FA7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011CF"/>
    <w:pPr>
      <w:spacing w:after="0"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011CF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F011CF"/>
    <w:rPr>
      <w:rFonts w:ascii="Arial" w:hAnsi="Arial" w:eastAsia="Times New Roman" w:cs="Arial"/>
      <w:bCs/>
      <w:sz w:val="24"/>
      <w:szCs w:val="24"/>
      <w:lang w:eastAsia="hr-HR"/>
    </w:rPr>
  </w:style>
  <w:style w:type="character" w:styleId="Brojstranice">
    <w:name w:val="page number"/>
    <w:basedOn w:val="Zadanifontodlomka"/>
    <w:rsid w:val="00F011CF"/>
  </w:style>
  <w:style w:type="paragraph" w:styleId="Podnoje">
    <w:name w:val="footer"/>
    <w:basedOn w:val="Normal"/>
    <w:link w:val="PodnojeChar"/>
    <w:uiPriority w:val="99"/>
    <w:unhideWhenUsed/>
    <w:rsid w:val="00F011C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11CF"/>
    <w:rPr>
      <w:rFonts w:ascii="Arial" w:hAnsi="Arial" w:eastAsia="Times New Roman" w:cs="Arial"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9207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E18C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18C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18CF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18C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18C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18. listopada 2019.</izvorni_sadrzaj>
    <derivirana_varijabla naziv="DomainObject.StvarniPocetakDatum_1">18. listopada 2019.</derivirana_varijabla>
  </DomainObject.StvarniPocetakDatum>
  <DomainObject.StvarniZavrsetakDatum>
    <izvorni_sadrzaj>18. listopada 2019.</izvorni_sadrzaj>
    <derivirana_varijabla naziv="DomainObject.StvarniZavrsetakDatum_1">18. listopada 2019.</derivirana_varijabla>
  </DomainObject.StvarniZavrsetakDatum>
  <DomainObject.PlaniraniZavrsetakDatum>
    <izvorni_sadrzaj>18. listopada 2019.</izvorni_sadrzaj>
    <derivirana_varijabla naziv="DomainObject.PlaniraniZavrsetakDatum_1">18. listopada 2019.</derivirana_varijabla>
  </DomainObject.PlaniraniZavrsetakDatum>
  <DomainObject.PlaniraniPocetakDatum>
    <izvorni_sadrzaj>18. listopada 2019.</izvorni_sadrzaj>
    <derivirana_varijabla naziv="DomainObject.PlaniraniPocetakDatum_1">18. listopada 2019.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12:55</izvorni_sadrzaj>
    <derivirana_varijabla naziv="DomainObject.StvarniZavrsetakVrijeme_1">12:55</derivirana_varijabla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18. listopada 2019.</izvorni_sadrzaj>
    <derivirana_varijabla naziv="DomainObject.Zapisnik.DatumKreiranja_1">18.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St-198/2017-75</izvorni_sadrzaj>
    <derivirana_varijabla naziv="DomainObject.Zapisnik.Oznaka_1">St-198/2017-75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STELLA DVANAEST d.o.o. u stečaju</izvorni_sadrzaj>
    <derivirana_varijabla naziv="DomainObject.Predmet.ProtustrankaFormated_1">  Stečajna masa iza STELLA DVANAEST d.o.o. u stečaju</derivirana_varijabla>
  </DomainObject.Predmet.ProtustrankaFormated>
  <DomainObject.Predmet.ProtustrankaFormatedOIB>
    <izvorni_sadrzaj>  Stečajna masa iza STELLA DVANAEST d.o.o. u stečaju, OIB 75065797140</izvorni_sadrzaj>
    <derivirana_varijabla naziv="DomainObject.Predmet.ProtustrankaFormatedOIB_1">  Stečajna masa iza STELLA DVANAEST d.o.o. u stečaju, OIB 75065797140</derivirana_varijabla>
  </DomainObject.Predmet.ProtustrankaFormatedOIB>
  <DomainObject.Predmet.ProtustrankaFormatedWithAdress>
    <izvorni_sadrzaj> Stečajna masa iza STELLA DVANAEST d.o.o. u stečaju, Petrinjska 28, 10000 Zagreb</izvorni_sadrzaj>
    <derivirana_varijabla naziv="DomainObject.Predmet.ProtustrankaFormatedWithAdress_1"> Stečajna masa iza STELLA DVANAEST d.o.o. u stečaju, Petrinjska 28, 10000 Zagreb</derivirana_varijabla>
  </DomainObject.Predmet.ProtustrankaFormatedWithAdress>
  <DomainObject.Predmet.ProtustrankaFormatedWithAdressOIB>
    <izvorni_sadrzaj> Stečajna masa iza STELLA DVANAEST d.o.o. u stečaju, OIB 75065797140, Petrinjska 28, 10000 Zagreb</izvorni_sadrzaj>
    <derivirana_varijabla naziv="DomainObject.Predmet.ProtustrankaFormatedWithAdressOIB_1"> Stečajna masa iza STELLA DVANAEST d.o.o. u stečaju, OIB 75065797140, Petrinjska 28, 10000 Zagreb</derivirana_varijabla>
  </DomainObject.Predmet.ProtustrankaFormatedWithAdressOIB>
  <DomainObject.Predmet.ProtustrankaWithAdress>
    <izvorni_sadrzaj>Stečajna masa iza STELLA DVANAEST d.o.o. u stečaju Petrinjska 28, 10000 Zagreb</izvorni_sadrzaj>
    <derivirana_varijabla naziv="DomainObject.Predmet.ProtustrankaWithAdress_1">Stečajna masa iza STELLA DVANAEST d.o.o. u stečaju Petrinjska 28, 10000 Zagreb</derivirana_varijabla>
  </DomainObject.Predmet.ProtustrankaWithAdress>
  <DomainObject.Predmet.ProtustrankaWithAdressOIB>
    <izvorni_sadrzaj>Stečajna masa iza STELLA DVANAEST d.o.o. u stečaju, OIB 75065797140, Petrinjska 28, 10000 Zagreb</izvorni_sadrzaj>
    <derivirana_varijabla naziv="DomainObject.Predmet.ProtustrankaWithAdressOIB_1">Stečajna masa iza STELLA DVANAEST d.o.o. u stečaju, OIB 75065797140, Petrinjska 28, 10000 Zagreb</derivirana_varijabla>
  </DomainObject.Predmet.ProtustrankaWithAdressOIB>
  <DomainObject.Predmet.ProtustrankaNazivFormated>
    <izvorni_sadrzaj>Stečajna masa iza STELLA DVANAEST d.o.o. u stečaju</izvorni_sadrzaj>
    <derivirana_varijabla naziv="DomainObject.Predmet.ProtustrankaNazivFormated_1">Stečajna masa iza STELLA DVANAEST d.o.o. u stečaju</derivirana_varijabla>
  </DomainObject.Predmet.ProtustrankaNazivFormated>
  <DomainObject.Predmet.ProtustrankaNazivFormatedOIB>
    <izvorni_sadrzaj>Stečajna masa iza STELLA DVANAEST d.o.o. u stečaju, OIB 75065797140</izvorni_sadrzaj>
    <derivirana_varijabla naziv="DomainObject.Predmet.ProtustrankaNazivFormatedOIB_1">Stečajna masa iza STELLA DVANAEST d.o.o. u stečaju, OIB 75065797140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2851.35</izvorni_sadrzaj>
    <derivirana_varijabla naziv="DomainObject.Predmet.TrenutnaVrijednost_1">2851.35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Stečajna masa iza STELLA DVANAEST d.o.o. u stečaju</item>
    </izvorni_sadrzaj>
    <derivirana_varijabla naziv="DomainObject.Predmet.ProtuStrankaListFormated_1">
      <item>Stečajna masa iza STELLA DVANAEST d.o.o. u stečaju</item>
    </derivirana_varijabla>
  </DomainObject.Predmet.ProtuStrankaListFormated>
  <DomainObject.Predmet.ProtuStrankaListFormatedOIB>
    <izvorni_sadrzaj>
      <item>Stečajna masa iza STELLA DVANAEST d.o.o. u stečaju, OIB 75065797140</item>
    </izvorni_sadrzaj>
    <derivirana_varijabla naziv="DomainObject.Predmet.ProtuStrankaListFormatedOIB_1">
      <item>Stečajna masa iza STELLA DVANAEST d.o.o. u stečaju, OIB 75065797140</item>
    </derivirana_varijabla>
  </DomainObject.Predmet.ProtuStrankaListFormatedOIB>
  <DomainObject.Predmet.ProtuStrankaListFormatedWithAdress>
    <izvorni_sadrzaj>
      <item>Stečajna masa iza STELLA DVANAEST d.o.o. u stečaju, Petrinjska 28, 10000 Zagreb</item>
    </izvorni_sadrzaj>
    <derivirana_varijabla naziv="DomainObject.Predmet.ProtuStrankaListFormatedWithAdress_1">
      <item>Stečajna masa iza STELLA DVANAEST d.o.o. u stečaju, Petrinjska 28, 10000 Zagreb</item>
    </derivirana_varijabla>
  </DomainObject.Predmet.ProtuStrankaListFormatedWithAdress>
  <DomainObject.Predmet.ProtuStrankaListFormatedWithAdressOIB>
    <izvorni_sadrzaj>
      <item>Stečajna masa iza STELLA DVANAEST d.o.o. u stečaju, OIB 75065797140, Petrinjska 28, 10000 Zagreb</item>
    </izvorni_sadrzaj>
    <derivirana_varijabla naziv="DomainObject.Predmet.ProtuStrankaListFormatedWithAdressOIB_1">
      <item>Stečajna masa iza STELLA DVANAEST d.o.o. u stečaju, OIB 75065797140, Petrinjska 28, 10000 Zagreb</item>
    </derivirana_varijabla>
  </DomainObject.Predmet.ProtuStrankaListFormatedWithAdressOIB>
  <DomainObject.Predmet.ProtuStrankaListNazivFormated>
    <izvorni_sadrzaj>
      <item>Stečajna masa iza STELLA DVANAEST d.o.o. u stečaju</item>
    </izvorni_sadrzaj>
    <derivirana_varijabla naziv="DomainObject.Predmet.ProtuStrankaListNazivFormated_1">
      <item>Stečajna masa iza STELLA DVANAEST d.o.o. u stečaju</item>
    </derivirana_varijabla>
  </DomainObject.Predmet.ProtuStrankaListNazivFormated>
  <DomainObject.Predmet.ProtuStrankaListNazivFormatedOIB>
    <izvorni_sadrzaj>
      <item>Stečajna masa iza STELLA DVANAEST d.o.o. u stečaju, OIB 75065797140</item>
    </izvorni_sadrzaj>
    <derivirana_varijabla naziv="DomainObject.Predmet.ProtuStrankaListNazivFormatedOIB_1">
      <item>Stečajna masa iza STELLA DVANAEST d.o.o. u stečaju, OIB 75065797140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>St-198/2017-75</izvorni_sadrzaj>
    <derivirana_varijabla naziv="DomainObject.PoslovniBrojDokumenta_1">St-198/2017-75</derivirana_varijabla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Stečajna masa iza STELLA DVANAEST d.o.o. u stečaju</izvorni_sadrzaj>
    <derivirana_varijabla naziv="DomainObject.Predmet.ProtustrankaIDrugi_1">Stečajna masa iza STELLA DVANAEST d.o.o. u stečaju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Stečajna masa iza STELLA DVANAEST d.o.o. u stečaju, OIB 75065797140, Petrinjska 28, 10000 Zagreb</izvorni_sadrzaj>
    <derivirana_varijabla naziv="DomainObject.Predmet.ProtustrankaIDrugiAdressOIB_1">Stečajna masa iza STELLA DVANAEST d.o.o. u stečaju, OIB 75065797140,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STELLA DVANAEST d.o.o. u stečaju</item>
      <item>Ivan Gjurašić</item>
    </izvorni_sadrzaj>
    <derivirana_varijabla naziv="DomainObject.Predmet.SudioniciListNaziv_1">
      <item>Stečajna masa iza STELLA DVANAEST d.o.o. u stečaju</item>
      <item>Ivan Gjurašić</item>
    </derivirana_varijabla>
  </DomainObject.Predmet.SudioniciListNaziv>
  <DomainObject.Predmet.SudioniciListAdressOIB>
    <izvorni_sadrzaj>
      <item>Stečajna masa iza STELLA DVANAEST d.o.o. u stečaju, OIB 75065797140, Petrinjska 28,10000 Zagreb</item>
      <item>Ivan Gjurašić, OIB 66025260916, Petrinjska 28,10000 Zagreb</item>
    </izvorni_sadrzaj>
    <derivirana_varijabla naziv="DomainObject.Predmet.SudioniciListAdressOIB_1">
      <item>Stečajna masa iza STELLA DVANAEST d.o.o. u stečaju, OIB 75065797140, Petrinjska 28,10000 Zagreb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75065797140</item>
      <item>, OIB 66025260916</item>
    </izvorni_sadrzaj>
    <derivirana_varijabla naziv="DomainObject.Predmet.SudioniciListNazivOIB_1">
      <item>, OIB 75065797140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397</properties:Words>
  <properties:Characters>2340</properties:Characters>
  <properties:Lines>81</properties:Lines>
  <properties:Paragraphs>31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2019-09-25T06:03:00Z</dcterms:created>
  <dc:creator>Ana Valčić</dc:creator>
  <dc:description/>
  <cp:keywords/>
  <cp:lastModifiedBy>Jasmina Matika</cp:lastModifiedBy>
  <dcterms:modified xmlns:xsi="http://www.w3.org/2001/XMLSchema-instance" xsi:type="dcterms:W3CDTF">2019-10-18T11:03:00Z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St-198/2017-75 / Zapisnik - Skupština vjerovnika (St-198-17 - ZAPISNIK - SKUPŠTINA VJEROVNIKA - 18.10.2019..docx)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